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011" w:rsidRPr="00B308B7" w:rsidRDefault="007E7011" w:rsidP="007E7011">
      <w:pPr>
        <w:pStyle w:val="a"/>
        <w:numPr>
          <w:ilvl w:val="0"/>
          <w:numId w:val="0"/>
        </w:numPr>
        <w:ind w:left="4614" w:firstLine="349"/>
        <w:jc w:val="left"/>
        <w:outlineLvl w:val="1"/>
        <w:rPr>
          <w:sz w:val="24"/>
          <w:szCs w:val="24"/>
        </w:rPr>
      </w:pPr>
      <w:r w:rsidRPr="00B308B7">
        <w:rPr>
          <w:sz w:val="24"/>
          <w:szCs w:val="24"/>
        </w:rPr>
        <w:t>Приложение 4</w:t>
      </w:r>
    </w:p>
    <w:p w:rsidR="007E7011" w:rsidRPr="00B308B7" w:rsidRDefault="007E7011" w:rsidP="007E7011">
      <w:pPr>
        <w:ind w:left="4820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B308B7">
        <w:rPr>
          <w:rFonts w:ascii="Times New Roman" w:hAnsi="Times New Roman" w:cs="Times New Roman"/>
          <w:bCs/>
          <w:kern w:val="32"/>
          <w:sz w:val="24"/>
          <w:szCs w:val="24"/>
        </w:rPr>
        <w:t>к Порядку размещения временно свободных денежных средств автономной некоммерческой организации «</w:t>
      </w:r>
      <w:r w:rsidRPr="00B91331">
        <w:rPr>
          <w:rFonts w:ascii="Times New Roman" w:hAnsi="Times New Roman" w:cs="Times New Roman"/>
          <w:bCs/>
          <w:kern w:val="32"/>
          <w:sz w:val="24"/>
          <w:szCs w:val="24"/>
        </w:rPr>
        <w:t>Микрокредитная компания</w:t>
      </w:r>
      <w:r w:rsidRPr="00B308B7">
        <w:rPr>
          <w:rFonts w:ascii="Times New Roman" w:hAnsi="Times New Roman" w:cs="Times New Roman"/>
          <w:bCs/>
          <w:kern w:val="32"/>
          <w:sz w:val="24"/>
          <w:szCs w:val="24"/>
        </w:rPr>
        <w:t xml:space="preserve"> Донецкой Народной Республики» </w:t>
      </w:r>
    </w:p>
    <w:p w:rsidR="007E7011" w:rsidRDefault="007E7011" w:rsidP="007E7011">
      <w:pPr>
        <w:jc w:val="center"/>
        <w:rPr>
          <w:b/>
          <w:bCs/>
          <w:sz w:val="26"/>
          <w:szCs w:val="26"/>
        </w:rPr>
      </w:pP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</w:p>
    <w:p w:rsidR="007E7011" w:rsidRPr="00B308B7" w:rsidRDefault="007E7011" w:rsidP="007E70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8B7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2332"/>
        <w:gridCol w:w="1843"/>
        <w:gridCol w:w="1559"/>
        <w:gridCol w:w="3686"/>
      </w:tblGrid>
      <w:tr w:rsidR="007E7011" w:rsidRPr="00B308B7" w:rsidTr="00A87B03">
        <w:tc>
          <w:tcPr>
            <w:tcW w:w="640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32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F7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аименование лота</w:t>
            </w:r>
          </w:p>
        </w:tc>
        <w:tc>
          <w:tcPr>
            <w:tcW w:w="1843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Pr="009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лота (цифрами и прописью)</w:t>
            </w:r>
          </w:p>
        </w:tc>
        <w:tc>
          <w:tcPr>
            <w:tcW w:w="1559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F7F">
              <w:rPr>
                <w:rFonts w:ascii="Times New Roman" w:hAnsi="Times New Roman" w:cs="Times New Roman"/>
                <w:sz w:val="24"/>
                <w:szCs w:val="24"/>
              </w:rPr>
              <w:t>Размер процентной ставки (% годовых)</w:t>
            </w:r>
          </w:p>
        </w:tc>
        <w:tc>
          <w:tcPr>
            <w:tcW w:w="3686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Предлагаемые условия</w:t>
            </w:r>
            <w:r w:rsidRPr="009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периодичность начисления процентов по договору</w:t>
            </w:r>
          </w:p>
        </w:tc>
      </w:tr>
      <w:tr w:rsidR="007E7011" w:rsidRPr="00B308B7" w:rsidTr="00A87B03">
        <w:tc>
          <w:tcPr>
            <w:tcW w:w="640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011" w:rsidRPr="00B308B7" w:rsidTr="00A87B03">
        <w:tc>
          <w:tcPr>
            <w:tcW w:w="640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011" w:rsidRPr="00B308B7" w:rsidTr="00A87B03">
        <w:tc>
          <w:tcPr>
            <w:tcW w:w="640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011" w:rsidRPr="00B308B7" w:rsidTr="00A87B03">
        <w:tc>
          <w:tcPr>
            <w:tcW w:w="640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E7011" w:rsidRPr="00B308B7" w:rsidRDefault="007E7011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  <w:r w:rsidRPr="00B308B7">
        <w:rPr>
          <w:rFonts w:ascii="Times New Roman" w:hAnsi="Times New Roman" w:cs="Times New Roman"/>
          <w:sz w:val="24"/>
          <w:szCs w:val="24"/>
        </w:rPr>
        <w:t xml:space="preserve">Руководитель кредитной организации (уполномоченное лицо): </w:t>
      </w: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  <w:r w:rsidRPr="00B308B7">
        <w:rPr>
          <w:rFonts w:ascii="Times New Roman" w:hAnsi="Times New Roman" w:cs="Times New Roman"/>
          <w:sz w:val="24"/>
          <w:szCs w:val="24"/>
        </w:rPr>
        <w:t xml:space="preserve"> _____________/ ____________________</w:t>
      </w: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  <w:r w:rsidRPr="00B308B7">
        <w:rPr>
          <w:rFonts w:ascii="Times New Roman" w:hAnsi="Times New Roman" w:cs="Times New Roman"/>
          <w:sz w:val="24"/>
          <w:szCs w:val="24"/>
        </w:rPr>
        <w:t xml:space="preserve">     (</w:t>
      </w:r>
      <w:proofErr w:type="gramStart"/>
      <w:r w:rsidRPr="00B308B7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308B7">
        <w:rPr>
          <w:rFonts w:ascii="Times New Roman" w:hAnsi="Times New Roman" w:cs="Times New Roman"/>
          <w:sz w:val="24"/>
          <w:szCs w:val="24"/>
        </w:rPr>
        <w:t xml:space="preserve">                                                Ф.И.О.                                                       </w:t>
      </w: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  <w:r w:rsidRPr="00B308B7">
        <w:rPr>
          <w:rFonts w:ascii="Times New Roman" w:hAnsi="Times New Roman" w:cs="Times New Roman"/>
          <w:sz w:val="24"/>
          <w:szCs w:val="24"/>
        </w:rPr>
        <w:t>М.П.</w:t>
      </w: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  <w:r w:rsidRPr="00B308B7">
        <w:rPr>
          <w:rFonts w:ascii="Times New Roman" w:hAnsi="Times New Roman" w:cs="Times New Roman"/>
          <w:sz w:val="24"/>
          <w:szCs w:val="24"/>
        </w:rPr>
        <w:t xml:space="preserve">Дата «___» ____________ 20_ г.    </w:t>
      </w:r>
    </w:p>
    <w:p w:rsidR="007E7011" w:rsidRPr="00B308B7" w:rsidRDefault="007E7011" w:rsidP="007E7011">
      <w:pPr>
        <w:rPr>
          <w:rFonts w:ascii="Times New Roman" w:hAnsi="Times New Roman" w:cs="Times New Roman"/>
          <w:sz w:val="24"/>
          <w:szCs w:val="24"/>
        </w:rPr>
      </w:pPr>
    </w:p>
    <w:p w:rsidR="007E7011" w:rsidRPr="00A35E1E" w:rsidRDefault="007E7011" w:rsidP="007E7011">
      <w:pPr>
        <w:rPr>
          <w:sz w:val="26"/>
          <w:szCs w:val="26"/>
        </w:rPr>
      </w:pPr>
      <w:bookmarkStart w:id="0" w:name="_GoBack"/>
      <w:bookmarkEnd w:id="0"/>
    </w:p>
    <w:p w:rsidR="007E7011" w:rsidRPr="00A35E1E" w:rsidRDefault="007E7011" w:rsidP="007E7011">
      <w:pPr>
        <w:rPr>
          <w:sz w:val="26"/>
          <w:szCs w:val="26"/>
        </w:rPr>
      </w:pPr>
    </w:p>
    <w:p w:rsidR="00486A46" w:rsidRDefault="007E7011"/>
    <w:sectPr w:rsidR="0048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82674"/>
    <w:multiLevelType w:val="multilevel"/>
    <w:tmpl w:val="6BCA87E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011"/>
    <w:rsid w:val="00211022"/>
    <w:rsid w:val="002E6FED"/>
    <w:rsid w:val="007E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74332-A9DE-4964-A12E-ACD1A3A52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7011"/>
    <w:pPr>
      <w:spacing w:line="25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аголовок раздела"/>
    <w:basedOn w:val="a4"/>
    <w:link w:val="a5"/>
    <w:qFormat/>
    <w:rsid w:val="007E7011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раздела Знак"/>
    <w:basedOn w:val="a1"/>
    <w:link w:val="a"/>
    <w:rsid w:val="007E701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List Paragraph"/>
    <w:basedOn w:val="a0"/>
    <w:uiPriority w:val="34"/>
    <w:qFormat/>
    <w:rsid w:val="007E7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Фонд поддержки МСП ДНР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Ескина Людмила Сергеевна</dc:creator>
  <cp:keywords/>
  <dc:description/>
  <cp:lastModifiedBy>Ескина Людмила Сергеевна</cp:lastModifiedBy>
  <cp:revision>1</cp:revision>
  <dcterms:created xsi:type="dcterms:W3CDTF">2024-03-25T14:54:00Z</dcterms:created>
  <dcterms:modified xsi:type="dcterms:W3CDTF">2024-03-25T14:55:00Z</dcterms:modified>
</cp:coreProperties>
</file>